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F2" w:rsidRDefault="00E07D63" w:rsidP="005D4488">
      <w:pPr>
        <w:pStyle w:val="Kop2"/>
      </w:pPr>
      <w:r>
        <w:t>Citaten : fundamentele wijsbegeerte</w:t>
      </w:r>
    </w:p>
    <w:p w:rsidR="005D4488" w:rsidRDefault="005D4488"/>
    <w:p w:rsidR="007F02FB" w:rsidRPr="00E86BC7" w:rsidRDefault="006C1A72" w:rsidP="00DF130F">
      <w:pPr>
        <w:ind w:left="709" w:hanging="709"/>
        <w:rPr>
          <w:lang w:val="nl-BE"/>
        </w:rPr>
      </w:pPr>
      <w:r w:rsidRPr="00E86BC7">
        <w:rPr>
          <w:lang w:val="nl-BE"/>
        </w:rPr>
        <w:t xml:space="preserve">p </w:t>
      </w:r>
      <w:r w:rsidR="007F02FB" w:rsidRPr="00E86BC7">
        <w:rPr>
          <w:lang w:val="nl-BE"/>
        </w:rPr>
        <w:t xml:space="preserve">65: </w:t>
      </w:r>
      <w:r w:rsidR="00DF130F" w:rsidRPr="00E86BC7">
        <w:rPr>
          <w:lang w:val="nl-BE"/>
        </w:rPr>
        <w:t xml:space="preserve"> </w:t>
      </w:r>
      <w:r w:rsidR="007F02FB" w:rsidRPr="00E86BC7">
        <w:rPr>
          <w:lang w:val="nl-BE"/>
        </w:rPr>
        <w:t xml:space="preserve">si </w:t>
      </w:r>
      <w:proofErr w:type="spellStart"/>
      <w:r w:rsidR="007F02FB" w:rsidRPr="00E86BC7">
        <w:rPr>
          <w:lang w:val="nl-BE"/>
        </w:rPr>
        <w:t>on</w:t>
      </w:r>
      <w:proofErr w:type="spellEnd"/>
      <w:r w:rsidR="007F02FB" w:rsidRPr="00E86BC7">
        <w:rPr>
          <w:lang w:val="nl-BE"/>
        </w:rPr>
        <w:t xml:space="preserve"> </w:t>
      </w:r>
      <w:proofErr w:type="spellStart"/>
      <w:r w:rsidR="007F02FB" w:rsidRPr="00E86BC7">
        <w:rPr>
          <w:lang w:val="nl-BE"/>
        </w:rPr>
        <w:t>soumet</w:t>
      </w:r>
      <w:proofErr w:type="spellEnd"/>
      <w:r w:rsidR="007F02FB" w:rsidRPr="00E86BC7">
        <w:rPr>
          <w:lang w:val="nl-BE"/>
        </w:rPr>
        <w:t xml:space="preserve"> </w:t>
      </w:r>
      <w:proofErr w:type="spellStart"/>
      <w:r w:rsidR="007F02FB" w:rsidRPr="00E86BC7">
        <w:rPr>
          <w:lang w:val="nl-BE"/>
        </w:rPr>
        <w:t>tout</w:t>
      </w:r>
      <w:proofErr w:type="spellEnd"/>
      <w:r w:rsidR="007F02FB" w:rsidRPr="00E86BC7">
        <w:rPr>
          <w:lang w:val="nl-BE"/>
        </w:rPr>
        <w:t xml:space="preserve"> à la </w:t>
      </w:r>
      <w:proofErr w:type="spellStart"/>
      <w:r w:rsidR="007F02FB" w:rsidRPr="00E86BC7">
        <w:rPr>
          <w:lang w:val="nl-BE"/>
        </w:rPr>
        <w:t>raison</w:t>
      </w:r>
      <w:proofErr w:type="spellEnd"/>
      <w:r w:rsidR="007F02FB" w:rsidRPr="00E86BC7">
        <w:rPr>
          <w:lang w:val="nl-BE"/>
        </w:rPr>
        <w:t xml:space="preserve">, </w:t>
      </w:r>
      <w:proofErr w:type="spellStart"/>
      <w:r w:rsidR="007F02FB" w:rsidRPr="00E86BC7">
        <w:rPr>
          <w:lang w:val="nl-BE"/>
        </w:rPr>
        <w:t>notre</w:t>
      </w:r>
      <w:proofErr w:type="spellEnd"/>
      <w:r w:rsidR="007F02FB" w:rsidRPr="00E86BC7">
        <w:rPr>
          <w:lang w:val="nl-BE"/>
        </w:rPr>
        <w:t xml:space="preserve"> </w:t>
      </w:r>
      <w:proofErr w:type="spellStart"/>
      <w:r w:rsidR="007F02FB" w:rsidRPr="00E86BC7">
        <w:rPr>
          <w:lang w:val="nl-BE"/>
        </w:rPr>
        <w:t>religion</w:t>
      </w:r>
      <w:proofErr w:type="spellEnd"/>
      <w:r w:rsidR="007F02FB" w:rsidRPr="00E86BC7">
        <w:rPr>
          <w:lang w:val="nl-BE"/>
        </w:rPr>
        <w:t xml:space="preserve"> </w:t>
      </w:r>
      <w:proofErr w:type="spellStart"/>
      <w:r w:rsidR="007F02FB" w:rsidRPr="00E86BC7">
        <w:rPr>
          <w:lang w:val="nl-BE"/>
        </w:rPr>
        <w:t>n’aura</w:t>
      </w:r>
      <w:proofErr w:type="spellEnd"/>
      <w:r w:rsidR="007F02FB" w:rsidRPr="00E86BC7">
        <w:rPr>
          <w:lang w:val="nl-BE"/>
        </w:rPr>
        <w:t xml:space="preserve"> </w:t>
      </w:r>
      <w:proofErr w:type="spellStart"/>
      <w:r w:rsidR="007F02FB" w:rsidRPr="00E86BC7">
        <w:rPr>
          <w:lang w:val="nl-BE"/>
        </w:rPr>
        <w:t>rien</w:t>
      </w:r>
      <w:proofErr w:type="spellEnd"/>
      <w:r w:rsidR="007F02FB" w:rsidRPr="00E86BC7">
        <w:rPr>
          <w:lang w:val="nl-BE"/>
        </w:rPr>
        <w:t xml:space="preserve"> de </w:t>
      </w:r>
      <w:proofErr w:type="spellStart"/>
      <w:r w:rsidR="007F02FB" w:rsidRPr="00E86BC7">
        <w:rPr>
          <w:lang w:val="nl-BE"/>
        </w:rPr>
        <w:t>mystérieux</w:t>
      </w:r>
      <w:proofErr w:type="spellEnd"/>
      <w:r w:rsidR="007F02FB" w:rsidRPr="00E86BC7">
        <w:rPr>
          <w:lang w:val="nl-BE"/>
        </w:rPr>
        <w:t xml:space="preserve"> et de </w:t>
      </w:r>
    </w:p>
    <w:p w:rsidR="007F02FB" w:rsidRPr="00235861" w:rsidRDefault="007F02FB" w:rsidP="006C1A72">
      <w:pPr>
        <w:ind w:left="567" w:hanging="567"/>
        <w:rPr>
          <w:lang w:val="en-US"/>
        </w:rPr>
      </w:pPr>
      <w:r w:rsidRPr="00E86BC7">
        <w:rPr>
          <w:lang w:val="nl-BE"/>
        </w:rPr>
        <w:t xml:space="preserve">        </w:t>
      </w:r>
      <w:r w:rsidR="00DF130F" w:rsidRPr="00E86BC7">
        <w:rPr>
          <w:lang w:val="nl-BE"/>
        </w:rPr>
        <w:t xml:space="preserve"> </w:t>
      </w:r>
      <w:r w:rsidRPr="00E86BC7">
        <w:rPr>
          <w:lang w:val="nl-BE"/>
        </w:rPr>
        <w:t xml:space="preserve">  </w:t>
      </w:r>
      <w:r w:rsidRPr="00235861">
        <w:rPr>
          <w:lang w:val="en-US"/>
        </w:rPr>
        <w:t xml:space="preserve">surnaturel. Sion choque les principes de la raison notre religion sera </w:t>
      </w:r>
    </w:p>
    <w:p w:rsidR="00427223" w:rsidRDefault="007F02FB" w:rsidP="006C1A72">
      <w:pPr>
        <w:ind w:left="709" w:hanging="709"/>
      </w:pPr>
      <w:r w:rsidRPr="00235861">
        <w:rPr>
          <w:lang w:val="en-US"/>
        </w:rPr>
        <w:t xml:space="preserve">         </w:t>
      </w:r>
      <w:r w:rsidR="00DF130F">
        <w:rPr>
          <w:lang w:val="en-US"/>
        </w:rPr>
        <w:t xml:space="preserve"> </w:t>
      </w:r>
      <w:r w:rsidRPr="00235861">
        <w:rPr>
          <w:lang w:val="en-US"/>
        </w:rPr>
        <w:t xml:space="preserve"> </w:t>
      </w:r>
      <w:r>
        <w:t xml:space="preserve">absurde et </w:t>
      </w:r>
      <w:proofErr w:type="spellStart"/>
      <w:r>
        <w:t>ridicul</w:t>
      </w:r>
      <w:proofErr w:type="spellEnd"/>
    </w:p>
    <w:p w:rsidR="00427223" w:rsidRDefault="00427223" w:rsidP="00427223">
      <w:pPr>
        <w:jc w:val="both"/>
      </w:pPr>
      <w:r>
        <w:t>p118:</w:t>
      </w:r>
      <w:r w:rsidR="00DF130F">
        <w:t xml:space="preserve"> </w:t>
      </w:r>
      <w:r>
        <w:t>grenzen van mijn taal, ook de grenzen v mijn wereld- Wittgenstein</w:t>
      </w:r>
    </w:p>
    <w:p w:rsidR="00427223" w:rsidRPr="00235861" w:rsidRDefault="00427223" w:rsidP="00427223">
      <w:pPr>
        <w:jc w:val="both"/>
        <w:rPr>
          <w:lang w:val="en-US"/>
        </w:rPr>
      </w:pPr>
      <w:r w:rsidRPr="00235861">
        <w:rPr>
          <w:lang w:val="en-US"/>
        </w:rPr>
        <w:t>p121: Wo Es war, soll Ich werden- Freud</w:t>
      </w:r>
    </w:p>
    <w:p w:rsidR="00E07D63" w:rsidRDefault="00DF130F">
      <w:r w:rsidRPr="00DF130F">
        <w:rPr>
          <w:lang w:val="nl-BE"/>
        </w:rPr>
        <w:t>p</w:t>
      </w:r>
      <w:r w:rsidR="00E07D63">
        <w:t xml:space="preserve">126: De ziel is op een of andere manier alles- Thomas v </w:t>
      </w:r>
      <w:proofErr w:type="spellStart"/>
      <w:r w:rsidR="00E07D63">
        <w:t>Aquino</w:t>
      </w:r>
      <w:proofErr w:type="spellEnd"/>
    </w:p>
    <w:p w:rsidR="00E07D63" w:rsidRPr="00235861" w:rsidRDefault="00DF130F">
      <w:pPr>
        <w:rPr>
          <w:lang w:val="en-US"/>
        </w:rPr>
      </w:pPr>
      <w:r w:rsidRPr="00DF130F">
        <w:rPr>
          <w:lang w:val="en-US"/>
        </w:rPr>
        <w:t>p</w:t>
      </w:r>
      <w:r w:rsidR="00E07D63" w:rsidRPr="00235861">
        <w:rPr>
          <w:lang w:val="en-US"/>
        </w:rPr>
        <w:t>129: L’homme n’est pas une nature, mais une idée historique- Merlot Ponty</w:t>
      </w:r>
    </w:p>
    <w:p w:rsidR="008F3916" w:rsidRDefault="00DF130F">
      <w:r>
        <w:t>p</w:t>
      </w:r>
      <w:r w:rsidR="008F3916">
        <w:t xml:space="preserve">130: Das noch nicht </w:t>
      </w:r>
      <w:proofErr w:type="spellStart"/>
      <w:r w:rsidR="008F3916">
        <w:t>festgestellte</w:t>
      </w:r>
      <w:proofErr w:type="spellEnd"/>
      <w:r w:rsidR="008F3916">
        <w:t xml:space="preserve"> Tier- Nietzsche</w:t>
      </w:r>
    </w:p>
    <w:p w:rsidR="008F3916" w:rsidRPr="00235861" w:rsidRDefault="00DF130F">
      <w:pPr>
        <w:rPr>
          <w:lang w:val="en-US"/>
        </w:rPr>
      </w:pPr>
      <w:r w:rsidRPr="00DF130F">
        <w:rPr>
          <w:lang w:val="en-US"/>
        </w:rPr>
        <w:t>p</w:t>
      </w:r>
      <w:r w:rsidR="008F3916" w:rsidRPr="00235861">
        <w:rPr>
          <w:lang w:val="en-US"/>
        </w:rPr>
        <w:t xml:space="preserve">131: Que je ne puis avoir acune connaisance de ce qui est hors de moi, que par    </w:t>
      </w:r>
    </w:p>
    <w:p w:rsidR="008F3916" w:rsidRPr="00235861" w:rsidRDefault="008F3916">
      <w:pPr>
        <w:rPr>
          <w:lang w:val="en-US"/>
        </w:rPr>
      </w:pPr>
      <w:r w:rsidRPr="00235861">
        <w:rPr>
          <w:lang w:val="en-US"/>
        </w:rPr>
        <w:t xml:space="preserve">             l’entremise des idées que j’ai eu de moi- Descartes</w:t>
      </w:r>
    </w:p>
    <w:p w:rsidR="008311B1" w:rsidRPr="00235861" w:rsidRDefault="008311B1" w:rsidP="00AA57FA">
      <w:pPr>
        <w:jc w:val="both"/>
        <w:rPr>
          <w:lang w:val="en-US"/>
        </w:rPr>
      </w:pPr>
      <w:r w:rsidRPr="00235861">
        <w:rPr>
          <w:lang w:val="en-US"/>
        </w:rPr>
        <w:t xml:space="preserve">p135: puisque toutes les facultés de l’âme dépendent tellement de la propre </w:t>
      </w:r>
    </w:p>
    <w:p w:rsidR="008311B1" w:rsidRPr="00235861" w:rsidRDefault="008311B1" w:rsidP="00AA57FA">
      <w:pPr>
        <w:jc w:val="both"/>
        <w:rPr>
          <w:lang w:val="en-US"/>
        </w:rPr>
      </w:pPr>
      <w:r w:rsidRPr="00235861">
        <w:rPr>
          <w:lang w:val="en-US"/>
        </w:rPr>
        <w:t xml:space="preserve">            organisation du cerveau et de tout le corps qu’elles ne sont visiblement </w:t>
      </w:r>
    </w:p>
    <w:p w:rsidR="000C2841" w:rsidRPr="00235861" w:rsidRDefault="008311B1" w:rsidP="00AA57FA">
      <w:pPr>
        <w:jc w:val="both"/>
        <w:rPr>
          <w:lang w:val="en-US"/>
        </w:rPr>
      </w:pPr>
      <w:r w:rsidRPr="00235861">
        <w:rPr>
          <w:lang w:val="en-US"/>
        </w:rPr>
        <w:t xml:space="preserve">            que cette organisation même, voilà une michine bien éclairée- Lamettrie</w:t>
      </w:r>
    </w:p>
    <w:p w:rsidR="00AA57FA" w:rsidRPr="00235861" w:rsidRDefault="00235861" w:rsidP="00AA57FA">
      <w:pPr>
        <w:jc w:val="both"/>
        <w:rPr>
          <w:lang w:val="en-US"/>
        </w:rPr>
      </w:pPr>
      <w:r>
        <w:rPr>
          <w:lang w:val="en-US"/>
        </w:rPr>
        <w:t>p139: supposed but u</w:t>
      </w:r>
      <w:r w:rsidR="001672C5" w:rsidRPr="00235861">
        <w:rPr>
          <w:lang w:val="en-US"/>
        </w:rPr>
        <w:t>nknown support for those qualities we find existing- Locke</w:t>
      </w:r>
    </w:p>
    <w:p w:rsidR="001672C5" w:rsidRDefault="007515A1" w:rsidP="00AA57FA">
      <w:pPr>
        <w:jc w:val="both"/>
      </w:pPr>
      <w:r>
        <w:t xml:space="preserve">p144: die </w:t>
      </w:r>
      <w:proofErr w:type="spellStart"/>
      <w:r>
        <w:t>Gegenstände</w:t>
      </w:r>
      <w:proofErr w:type="spellEnd"/>
      <w:r>
        <w:t xml:space="preserve"> </w:t>
      </w:r>
      <w:proofErr w:type="spellStart"/>
      <w:r>
        <w:t>müssen</w:t>
      </w:r>
      <w:proofErr w:type="spellEnd"/>
      <w:r>
        <w:t xml:space="preserve"> </w:t>
      </w:r>
      <w:proofErr w:type="spellStart"/>
      <w:r>
        <w:t>sich</w:t>
      </w:r>
      <w:proofErr w:type="spellEnd"/>
      <w:r>
        <w:t xml:space="preserve"> </w:t>
      </w:r>
      <w:proofErr w:type="spellStart"/>
      <w:r>
        <w:t>nach</w:t>
      </w:r>
      <w:proofErr w:type="spellEnd"/>
      <w:r>
        <w:t xml:space="preserve"> </w:t>
      </w:r>
      <w:proofErr w:type="spellStart"/>
      <w:r>
        <w:t>unserem</w:t>
      </w:r>
      <w:proofErr w:type="spellEnd"/>
      <w:r>
        <w:t xml:space="preserve"> </w:t>
      </w:r>
      <w:proofErr w:type="spellStart"/>
      <w:r>
        <w:t>Erkenntnis</w:t>
      </w:r>
      <w:proofErr w:type="spellEnd"/>
      <w:r>
        <w:t xml:space="preserve"> richten- Kant</w:t>
      </w:r>
    </w:p>
    <w:p w:rsidR="00545C3A" w:rsidRDefault="00545C3A" w:rsidP="00AA57FA">
      <w:pPr>
        <w:jc w:val="both"/>
      </w:pPr>
      <w:r>
        <w:t>p1</w:t>
      </w:r>
      <w:r w:rsidR="00235861">
        <w:t>45: de grondbeginselen van mogel</w:t>
      </w:r>
      <w:r>
        <w:t xml:space="preserve">ijke ervaring, tevens de algemene wetten </w:t>
      </w:r>
    </w:p>
    <w:p w:rsidR="00545C3A" w:rsidRDefault="00545C3A" w:rsidP="00AA57FA">
      <w:pPr>
        <w:jc w:val="both"/>
      </w:pPr>
      <w:r>
        <w:t xml:space="preserve">            van de natuur zijn, die a priori kunnen gekend worden- Kant</w:t>
      </w:r>
    </w:p>
    <w:p w:rsidR="00CA6E90" w:rsidRPr="00235861" w:rsidRDefault="00235861" w:rsidP="00AA57FA">
      <w:pPr>
        <w:jc w:val="both"/>
        <w:rPr>
          <w:lang w:val="en-US"/>
        </w:rPr>
      </w:pPr>
      <w:r>
        <w:t>p172: Het mense</w:t>
      </w:r>
      <w:r w:rsidR="00CA6E90">
        <w:t xml:space="preserve">lijk ‘beheersen’ kan hier enkel een ‘beheren’ zijn.- </w:t>
      </w:r>
      <w:r w:rsidR="00CA6E90" w:rsidRPr="00235861">
        <w:rPr>
          <w:lang w:val="en-US"/>
        </w:rPr>
        <w:t>Bacon</w:t>
      </w:r>
    </w:p>
    <w:p w:rsidR="00427223" w:rsidRPr="00235861" w:rsidRDefault="004F5105" w:rsidP="00AA57FA">
      <w:pPr>
        <w:jc w:val="both"/>
        <w:rPr>
          <w:lang w:val="en-US"/>
        </w:rPr>
      </w:pPr>
      <w:r w:rsidRPr="00235861">
        <w:rPr>
          <w:lang w:val="en-US"/>
        </w:rPr>
        <w:t xml:space="preserve">p174: l’enfer c’est les autres- Sartre </w:t>
      </w:r>
    </w:p>
    <w:p w:rsidR="00E562A4" w:rsidRPr="00235861" w:rsidRDefault="00E562A4" w:rsidP="00AA57FA">
      <w:pPr>
        <w:jc w:val="both"/>
        <w:rPr>
          <w:lang w:val="en-US"/>
        </w:rPr>
      </w:pPr>
      <w:r w:rsidRPr="00235861">
        <w:rPr>
          <w:lang w:val="en-US"/>
        </w:rPr>
        <w:t>p195: l’homme est condamné à être libre- Sartre</w:t>
      </w:r>
    </w:p>
    <w:p w:rsidR="005D4488" w:rsidRPr="00235861" w:rsidRDefault="005D4488" w:rsidP="00AA57FA">
      <w:pPr>
        <w:jc w:val="both"/>
        <w:rPr>
          <w:lang w:val="en-US"/>
        </w:rPr>
      </w:pPr>
      <w:r w:rsidRPr="00235861">
        <w:rPr>
          <w:lang w:val="en-US"/>
        </w:rPr>
        <w:t xml:space="preserve">p198: Il n’y a qu’un problème philosophique vraimet sérieux: c’est le suicide. </w:t>
      </w:r>
    </w:p>
    <w:p w:rsidR="005D4488" w:rsidRPr="00235861" w:rsidRDefault="005D4488" w:rsidP="00AA57FA">
      <w:pPr>
        <w:jc w:val="both"/>
        <w:rPr>
          <w:lang w:val="en-US"/>
        </w:rPr>
      </w:pPr>
      <w:r w:rsidRPr="00235861">
        <w:rPr>
          <w:lang w:val="en-US"/>
        </w:rPr>
        <w:t xml:space="preserve">            Juger que la vie vaut ou ne vaut pas la peine d’être vécue, c’est répondre à </w:t>
      </w:r>
    </w:p>
    <w:p w:rsidR="005D4488" w:rsidRPr="00235861" w:rsidRDefault="005D4488" w:rsidP="00AA57FA">
      <w:pPr>
        <w:jc w:val="both"/>
        <w:rPr>
          <w:lang w:val="en-US"/>
        </w:rPr>
      </w:pPr>
      <w:r w:rsidRPr="00235861">
        <w:rPr>
          <w:lang w:val="en-US"/>
        </w:rPr>
        <w:t xml:space="preserve">            la question fondamentale de la philosophie- Camus</w:t>
      </w:r>
    </w:p>
    <w:p w:rsidR="001C08E0" w:rsidRDefault="001C08E0" w:rsidP="00AA57FA">
      <w:pPr>
        <w:jc w:val="both"/>
      </w:pPr>
      <w:r>
        <w:t>p202:</w:t>
      </w:r>
      <w:r w:rsidR="00235861">
        <w:t xml:space="preserve"> </w:t>
      </w:r>
      <w:r>
        <w:t xml:space="preserve">De wereld is niet een hemel van zelfverwerkelijking, noch een hel van </w:t>
      </w:r>
    </w:p>
    <w:p w:rsidR="001C08E0" w:rsidRDefault="001C08E0" w:rsidP="00AA57FA">
      <w:pPr>
        <w:jc w:val="both"/>
      </w:pPr>
      <w:r>
        <w:t xml:space="preserve">            zelfvervreemding, maar een stuk geschiedenis en de plaats waar de strijd </w:t>
      </w:r>
    </w:p>
    <w:p w:rsidR="00235861" w:rsidRDefault="001C08E0" w:rsidP="00AA57FA">
      <w:pPr>
        <w:jc w:val="both"/>
      </w:pPr>
      <w:r>
        <w:t xml:space="preserve">            tussen menselijkheid en onmenselijkheid zich afspeelt- </w:t>
      </w:r>
      <w:proofErr w:type="spellStart"/>
      <w:r>
        <w:t>Moltmann</w:t>
      </w:r>
      <w:proofErr w:type="spellEnd"/>
    </w:p>
    <w:p w:rsidR="00235861" w:rsidRDefault="006C1A72" w:rsidP="00E86BC7">
      <w:pPr>
        <w:ind w:left="709" w:hanging="709"/>
        <w:jc w:val="both"/>
      </w:pPr>
      <w:r>
        <w:t>p</w:t>
      </w:r>
      <w:r w:rsidR="00235861">
        <w:t xml:space="preserve">203: </w:t>
      </w:r>
      <w:r w:rsidR="00C91850" w:rsidRPr="00C91850">
        <w:t>Radicale contingentie: Wanneer ik de korte periode van mijn leven beschouw, opgeslokt in de oneindigheid voor en na, de kleine ruimte die ik vul of zelfs zie, overspoeld door de immense oneindigheid van ruimten die ik niet ken, en die mij niet kennen, dan schrik ik, en sta verstomd bij het feit dat ik hier ben en niet daar. Want er is geen reden waarom ik hier zou zijn en niet daar, waarom nu en niet eerder op een ander ogenblik. Wie heeft mij hier geplaatst? Door wiens besluit en volgens wiens plannen zijn deze tijd en deze ruimte mij toegemeten? – Pascal</w:t>
      </w:r>
    </w:p>
    <w:p w:rsidR="00235861" w:rsidRDefault="006C1A72" w:rsidP="00E86BC7">
      <w:pPr>
        <w:ind w:left="709" w:hanging="709"/>
        <w:jc w:val="both"/>
      </w:pPr>
      <w:r>
        <w:t>p</w:t>
      </w:r>
      <w:r w:rsidR="00235861">
        <w:t xml:space="preserve">204:  Zwei Dingen </w:t>
      </w:r>
      <w:proofErr w:type="spellStart"/>
      <w:r w:rsidR="00235861">
        <w:t>erfüllen</w:t>
      </w:r>
      <w:proofErr w:type="spellEnd"/>
      <w:r w:rsidR="00235861">
        <w:t xml:space="preserve"> das </w:t>
      </w:r>
      <w:proofErr w:type="spellStart"/>
      <w:r w:rsidR="00235861">
        <w:t>Gemüt</w:t>
      </w:r>
      <w:proofErr w:type="spellEnd"/>
      <w:r w:rsidR="00235861">
        <w:t xml:space="preserve"> </w:t>
      </w:r>
      <w:proofErr w:type="spellStart"/>
      <w:r w:rsidR="00235861">
        <w:t>mit</w:t>
      </w:r>
      <w:proofErr w:type="spellEnd"/>
      <w:r w:rsidR="00235861">
        <w:t xml:space="preserve"> immer </w:t>
      </w:r>
      <w:proofErr w:type="spellStart"/>
      <w:r w:rsidR="00235861">
        <w:t>neuer</w:t>
      </w:r>
      <w:proofErr w:type="spellEnd"/>
      <w:r w:rsidR="00235861">
        <w:t xml:space="preserve"> und </w:t>
      </w:r>
      <w:proofErr w:type="spellStart"/>
      <w:r w:rsidR="00235861">
        <w:t>zunehmender</w:t>
      </w:r>
      <w:proofErr w:type="spellEnd"/>
      <w:r w:rsidR="00235861">
        <w:t xml:space="preserve"> </w:t>
      </w:r>
      <w:proofErr w:type="spellStart"/>
      <w:r w:rsidR="00235861">
        <w:t>Bewunderung</w:t>
      </w:r>
      <w:proofErr w:type="spellEnd"/>
      <w:r w:rsidR="00235861">
        <w:t xml:space="preserve"> und </w:t>
      </w:r>
      <w:proofErr w:type="spellStart"/>
      <w:r w:rsidR="00235861">
        <w:t>Ehrfurcht</w:t>
      </w:r>
      <w:proofErr w:type="spellEnd"/>
      <w:r w:rsidR="00235861">
        <w:t xml:space="preserve">. – der </w:t>
      </w:r>
      <w:proofErr w:type="spellStart"/>
      <w:r w:rsidR="00235861">
        <w:t>bestirnte</w:t>
      </w:r>
      <w:proofErr w:type="spellEnd"/>
      <w:r w:rsidR="00235861">
        <w:t xml:space="preserve"> </w:t>
      </w:r>
      <w:proofErr w:type="spellStart"/>
      <w:r w:rsidR="00235861">
        <w:t>Himmel</w:t>
      </w:r>
      <w:proofErr w:type="spellEnd"/>
      <w:r w:rsidR="00235861">
        <w:t xml:space="preserve"> </w:t>
      </w:r>
      <w:proofErr w:type="spellStart"/>
      <w:r w:rsidR="00235861">
        <w:t>über</w:t>
      </w:r>
      <w:proofErr w:type="spellEnd"/>
      <w:r w:rsidR="00235861">
        <w:t xml:space="preserve"> mi rund das </w:t>
      </w:r>
      <w:proofErr w:type="spellStart"/>
      <w:r w:rsidR="00235861">
        <w:t>moralische</w:t>
      </w:r>
      <w:proofErr w:type="spellEnd"/>
      <w:r w:rsidR="00235861">
        <w:t xml:space="preserve"> </w:t>
      </w:r>
      <w:proofErr w:type="spellStart"/>
      <w:r w:rsidR="00235861">
        <w:t>Gesetz</w:t>
      </w:r>
      <w:proofErr w:type="spellEnd"/>
      <w:r w:rsidR="00235861">
        <w:t xml:space="preserve"> in </w:t>
      </w:r>
      <w:proofErr w:type="spellStart"/>
      <w:r w:rsidR="00235861">
        <w:t>mir</w:t>
      </w:r>
      <w:proofErr w:type="spellEnd"/>
      <w:r w:rsidR="005D276B">
        <w:t>.</w:t>
      </w:r>
      <w:r w:rsidR="00235861">
        <w:t xml:space="preserve"> – Kant</w:t>
      </w:r>
    </w:p>
    <w:p w:rsidR="005D276B" w:rsidRDefault="006C1A72" w:rsidP="00235861">
      <w:pPr>
        <w:jc w:val="both"/>
      </w:pPr>
      <w:r>
        <w:t>p</w:t>
      </w:r>
      <w:r w:rsidR="005D276B">
        <w:t xml:space="preserve">206: </w:t>
      </w:r>
      <w:r w:rsidR="00E86BC7">
        <w:t xml:space="preserve"> </w:t>
      </w:r>
      <w:proofErr w:type="spellStart"/>
      <w:r w:rsidR="005D276B">
        <w:t>Il</w:t>
      </w:r>
      <w:proofErr w:type="spellEnd"/>
      <w:r w:rsidR="005D276B">
        <w:t xml:space="preserve"> </w:t>
      </w:r>
      <w:proofErr w:type="spellStart"/>
      <w:r w:rsidR="005D276B">
        <w:t>importe</w:t>
      </w:r>
      <w:proofErr w:type="spellEnd"/>
      <w:r w:rsidR="005D276B">
        <w:t xml:space="preserve"> au plus </w:t>
      </w:r>
      <w:proofErr w:type="spellStart"/>
      <w:r w:rsidR="005D276B">
        <w:t>haut</w:t>
      </w:r>
      <w:proofErr w:type="spellEnd"/>
      <w:r w:rsidR="005D276B">
        <w:t xml:space="preserve"> point de </w:t>
      </w:r>
      <w:proofErr w:type="spellStart"/>
      <w:r w:rsidR="005D276B">
        <w:t>savoir</w:t>
      </w:r>
      <w:proofErr w:type="spellEnd"/>
      <w:r w:rsidR="005D276B">
        <w:t xml:space="preserve"> si </w:t>
      </w:r>
      <w:proofErr w:type="spellStart"/>
      <w:r w:rsidR="005D276B">
        <w:t>l’on</w:t>
      </w:r>
      <w:proofErr w:type="spellEnd"/>
      <w:r w:rsidR="005D276B">
        <w:t xml:space="preserve"> </w:t>
      </w:r>
      <w:proofErr w:type="spellStart"/>
      <w:r w:rsidR="005D276B">
        <w:t>n’est</w:t>
      </w:r>
      <w:proofErr w:type="spellEnd"/>
      <w:r w:rsidR="005D276B">
        <w:t xml:space="preserve"> pas </w:t>
      </w:r>
      <w:proofErr w:type="spellStart"/>
      <w:r w:rsidR="005D276B">
        <w:t>le</w:t>
      </w:r>
      <w:proofErr w:type="spellEnd"/>
      <w:r w:rsidR="005D276B">
        <w:t xml:space="preserve"> dupe de la </w:t>
      </w:r>
      <w:proofErr w:type="spellStart"/>
      <w:r w:rsidR="005D276B">
        <w:t>morale</w:t>
      </w:r>
      <w:proofErr w:type="spellEnd"/>
      <w:r w:rsidR="005D276B">
        <w:t>. – Levinas</w:t>
      </w:r>
    </w:p>
    <w:p w:rsidR="000207F2" w:rsidRDefault="006C1A72" w:rsidP="00E86BC7">
      <w:pPr>
        <w:ind w:left="709" w:hanging="709"/>
        <w:jc w:val="both"/>
      </w:pPr>
      <w:r>
        <w:t>p</w:t>
      </w:r>
      <w:r w:rsidR="000207F2">
        <w:t xml:space="preserve">209: </w:t>
      </w:r>
      <w:r w:rsidR="00E86BC7">
        <w:t xml:space="preserve"> </w:t>
      </w:r>
      <w:r w:rsidR="000207F2">
        <w:t xml:space="preserve">Das </w:t>
      </w:r>
      <w:proofErr w:type="spellStart"/>
      <w:r w:rsidR="000207F2">
        <w:t>Wunder</w:t>
      </w:r>
      <w:proofErr w:type="spellEnd"/>
      <w:r w:rsidR="000207F2">
        <w:t xml:space="preserve"> aller </w:t>
      </w:r>
      <w:proofErr w:type="spellStart"/>
      <w:r w:rsidR="000207F2">
        <w:t>Wunder</w:t>
      </w:r>
      <w:proofErr w:type="spellEnd"/>
      <w:r w:rsidR="000207F2">
        <w:t xml:space="preserve">: </w:t>
      </w:r>
      <w:proofErr w:type="spellStart"/>
      <w:r w:rsidR="000207F2">
        <w:t>dass</w:t>
      </w:r>
      <w:proofErr w:type="spellEnd"/>
      <w:r w:rsidR="000207F2">
        <w:t xml:space="preserve"> </w:t>
      </w:r>
      <w:proofErr w:type="spellStart"/>
      <w:r w:rsidR="000207F2">
        <w:t>Seiendes</w:t>
      </w:r>
      <w:proofErr w:type="spellEnd"/>
      <w:r w:rsidR="000207F2">
        <w:t xml:space="preserve"> </w:t>
      </w:r>
      <w:proofErr w:type="spellStart"/>
      <w:r w:rsidR="000207F2">
        <w:t>ist</w:t>
      </w:r>
      <w:proofErr w:type="spellEnd"/>
      <w:r w:rsidR="000207F2">
        <w:t xml:space="preserve"> – </w:t>
      </w:r>
      <w:proofErr w:type="spellStart"/>
      <w:r w:rsidR="000207F2">
        <w:t>Warum</w:t>
      </w:r>
      <w:proofErr w:type="spellEnd"/>
      <w:r w:rsidR="000207F2">
        <w:t xml:space="preserve"> </w:t>
      </w:r>
      <w:proofErr w:type="spellStart"/>
      <w:r w:rsidR="000207F2">
        <w:t>ist</w:t>
      </w:r>
      <w:proofErr w:type="spellEnd"/>
      <w:r w:rsidR="000207F2">
        <w:t xml:space="preserve"> überhaupt </w:t>
      </w:r>
      <w:proofErr w:type="spellStart"/>
      <w:r w:rsidR="000207F2">
        <w:t>Seiendes</w:t>
      </w:r>
      <w:proofErr w:type="spellEnd"/>
      <w:r w:rsidR="000207F2">
        <w:t xml:space="preserve"> und nicht </w:t>
      </w:r>
      <w:proofErr w:type="spellStart"/>
      <w:r w:rsidR="000207F2">
        <w:t>vielmehr</w:t>
      </w:r>
      <w:proofErr w:type="spellEnd"/>
      <w:r w:rsidR="000207F2">
        <w:t xml:space="preserve"> </w:t>
      </w:r>
      <w:proofErr w:type="spellStart"/>
      <w:r w:rsidR="000207F2">
        <w:t>Nichts</w:t>
      </w:r>
      <w:proofErr w:type="spellEnd"/>
      <w:r w:rsidR="000207F2">
        <w:t>? – Heidegger</w:t>
      </w:r>
    </w:p>
    <w:p w:rsidR="00C91850" w:rsidRPr="00C91850" w:rsidRDefault="006C1A72" w:rsidP="00235861">
      <w:pPr>
        <w:jc w:val="both"/>
        <w:rPr>
          <w:lang w:val="en-US"/>
        </w:rPr>
      </w:pPr>
      <w:r>
        <w:rPr>
          <w:lang w:val="en-US"/>
        </w:rPr>
        <w:t>p</w:t>
      </w:r>
      <w:r w:rsidR="00C91850" w:rsidRPr="00C91850">
        <w:rPr>
          <w:lang w:val="en-US"/>
        </w:rPr>
        <w:t xml:space="preserve">209: </w:t>
      </w:r>
      <w:r w:rsidR="00E86BC7">
        <w:rPr>
          <w:lang w:val="en-US"/>
        </w:rPr>
        <w:t xml:space="preserve"> </w:t>
      </w:r>
      <w:r w:rsidR="00C91850" w:rsidRPr="00C91850">
        <w:rPr>
          <w:lang w:val="en-US"/>
        </w:rPr>
        <w:t>We should make things as simple as possible, but not simpler – Albert Einstein</w:t>
      </w:r>
    </w:p>
    <w:p w:rsidR="005D276B" w:rsidRDefault="00E86BC7" w:rsidP="00DF130F">
      <w:pPr>
        <w:jc w:val="both"/>
        <w:rPr>
          <w:lang w:val="nl-BE"/>
        </w:rPr>
      </w:pPr>
      <w:r w:rsidRPr="00E86BC7">
        <w:rPr>
          <w:lang w:val="nl-BE"/>
        </w:rPr>
        <w:t xml:space="preserve">p. 213: Het (Zijnde) is, het niet is niet </w:t>
      </w:r>
      <w:r>
        <w:rPr>
          <w:lang w:val="nl-BE"/>
        </w:rPr>
        <w:t>–</w:t>
      </w:r>
      <w:r w:rsidRPr="00E86BC7">
        <w:rPr>
          <w:lang w:val="nl-BE"/>
        </w:rPr>
        <w:t xml:space="preserve"> </w:t>
      </w:r>
      <w:proofErr w:type="spellStart"/>
      <w:r w:rsidRPr="00E86BC7">
        <w:rPr>
          <w:lang w:val="nl-BE"/>
        </w:rPr>
        <w:t>Parmenides</w:t>
      </w:r>
      <w:proofErr w:type="spellEnd"/>
    </w:p>
    <w:p w:rsidR="00E86BC7" w:rsidRDefault="00E86BC7" w:rsidP="00E86BC7">
      <w:pPr>
        <w:ind w:left="709" w:hanging="709"/>
        <w:jc w:val="both"/>
        <w:rPr>
          <w:lang w:val="nl-BE"/>
        </w:rPr>
      </w:pPr>
      <w:r>
        <w:rPr>
          <w:lang w:val="nl-BE"/>
        </w:rPr>
        <w:t>P. 213: De kern van alle dingen is stil en eindeloos. Alleen de dingen zingen, hun lied is kort en broos.- Felix Timmerman (Adagio)</w:t>
      </w:r>
    </w:p>
    <w:p w:rsidR="00A12DEB" w:rsidRDefault="00A12DEB" w:rsidP="00E86BC7">
      <w:pPr>
        <w:ind w:left="709" w:hanging="709"/>
        <w:jc w:val="both"/>
        <w:rPr>
          <w:lang w:val="nl-BE"/>
        </w:rPr>
      </w:pPr>
    </w:p>
    <w:p w:rsidR="00A12DEB" w:rsidRDefault="00A12DEB" w:rsidP="00E86BC7">
      <w:pPr>
        <w:ind w:left="709" w:hanging="709"/>
        <w:jc w:val="both"/>
        <w:rPr>
          <w:lang w:val="nl-BE"/>
        </w:rPr>
      </w:pPr>
    </w:p>
    <w:p w:rsidR="00A12DEB" w:rsidRDefault="00A12DEB" w:rsidP="00E86BC7">
      <w:pPr>
        <w:ind w:left="709" w:hanging="709"/>
        <w:jc w:val="both"/>
        <w:rPr>
          <w:lang w:val="nl-BE"/>
        </w:rPr>
      </w:pPr>
    </w:p>
    <w:p w:rsidR="00A12DEB" w:rsidRDefault="00A12DEB" w:rsidP="00E86BC7">
      <w:pPr>
        <w:ind w:left="709" w:hanging="709"/>
        <w:jc w:val="both"/>
        <w:rPr>
          <w:lang w:val="nl-BE"/>
        </w:rPr>
      </w:pPr>
    </w:p>
    <w:p w:rsidR="00A12DEB" w:rsidRDefault="00A12DEB" w:rsidP="00E86BC7">
      <w:pPr>
        <w:ind w:left="709" w:hanging="709"/>
        <w:jc w:val="both"/>
        <w:rPr>
          <w:lang w:val="nl-BE"/>
        </w:rPr>
      </w:pPr>
    </w:p>
    <w:p w:rsidR="00A12DEB" w:rsidRDefault="00A12DEB" w:rsidP="00E86BC7">
      <w:pPr>
        <w:ind w:left="709" w:hanging="709"/>
        <w:jc w:val="both"/>
        <w:rPr>
          <w:lang w:val="nl-BE"/>
        </w:rPr>
      </w:pPr>
      <w:r>
        <w:rPr>
          <w:lang w:val="nl-BE"/>
        </w:rPr>
        <w:t>p. 228: Vrij noem ik datgene wat alleen bestaat uit de noodzaak van zijn eigen natuur, en alleen door zichzelf tot handelen bepaald wordt. – Spinoza</w:t>
      </w:r>
    </w:p>
    <w:p w:rsidR="00A12DEB" w:rsidRDefault="00A12DEB" w:rsidP="00E86BC7">
      <w:pPr>
        <w:ind w:left="709" w:hanging="709"/>
        <w:jc w:val="both"/>
        <w:rPr>
          <w:lang w:val="nl-BE"/>
        </w:rPr>
      </w:pPr>
      <w:r>
        <w:rPr>
          <w:lang w:val="nl-BE"/>
        </w:rPr>
        <w:t xml:space="preserve">p.229: Non </w:t>
      </w:r>
      <w:proofErr w:type="spellStart"/>
      <w:r>
        <w:rPr>
          <w:lang w:val="nl-BE"/>
        </w:rPr>
        <w:t>flere</w:t>
      </w:r>
      <w:proofErr w:type="spellEnd"/>
      <w:r>
        <w:rPr>
          <w:lang w:val="nl-BE"/>
        </w:rPr>
        <w:t xml:space="preserve">, non </w:t>
      </w:r>
      <w:proofErr w:type="spellStart"/>
      <w:r>
        <w:rPr>
          <w:lang w:val="nl-BE"/>
        </w:rPr>
        <w:t>ridere</w:t>
      </w:r>
      <w:proofErr w:type="spellEnd"/>
      <w:r>
        <w:rPr>
          <w:lang w:val="nl-BE"/>
        </w:rPr>
        <w:t xml:space="preserve">, non </w:t>
      </w:r>
      <w:proofErr w:type="spellStart"/>
      <w:r>
        <w:rPr>
          <w:lang w:val="nl-BE"/>
        </w:rPr>
        <w:t>amare</w:t>
      </w:r>
      <w:proofErr w:type="spellEnd"/>
      <w:r>
        <w:rPr>
          <w:lang w:val="nl-BE"/>
        </w:rPr>
        <w:t xml:space="preserve"> </w:t>
      </w:r>
      <w:proofErr w:type="spellStart"/>
      <w:r>
        <w:rPr>
          <w:lang w:val="nl-BE"/>
        </w:rPr>
        <w:t>sed</w:t>
      </w:r>
      <w:proofErr w:type="spellEnd"/>
      <w:r>
        <w:rPr>
          <w:lang w:val="nl-BE"/>
        </w:rPr>
        <w:t xml:space="preserve"> </w:t>
      </w:r>
      <w:proofErr w:type="spellStart"/>
      <w:r>
        <w:rPr>
          <w:lang w:val="nl-BE"/>
        </w:rPr>
        <w:t>intelligere</w:t>
      </w:r>
      <w:proofErr w:type="spellEnd"/>
      <w:r>
        <w:rPr>
          <w:lang w:val="nl-BE"/>
        </w:rPr>
        <w:t xml:space="preserve"> (Niet wenen, niet lachen, niet beminnen maar begrijpen) – Spinoza</w:t>
      </w:r>
    </w:p>
    <w:p w:rsidR="00A12DEB" w:rsidRDefault="00A12DEB" w:rsidP="00A12DEB">
      <w:pPr>
        <w:ind w:left="709" w:hanging="709"/>
        <w:jc w:val="both"/>
        <w:rPr>
          <w:lang w:val="nl-BE"/>
        </w:rPr>
      </w:pPr>
      <w:r>
        <w:rPr>
          <w:lang w:val="nl-BE"/>
        </w:rPr>
        <w:t xml:space="preserve">p.229: Ex </w:t>
      </w:r>
      <w:proofErr w:type="spellStart"/>
      <w:r>
        <w:rPr>
          <w:lang w:val="nl-BE"/>
        </w:rPr>
        <w:t>necessitate</w:t>
      </w:r>
      <w:proofErr w:type="spellEnd"/>
      <w:r>
        <w:rPr>
          <w:lang w:val="nl-BE"/>
        </w:rPr>
        <w:t xml:space="preserve"> </w:t>
      </w:r>
      <w:proofErr w:type="spellStart"/>
      <w:r>
        <w:rPr>
          <w:lang w:val="nl-BE"/>
        </w:rPr>
        <w:t>divinae</w:t>
      </w:r>
      <w:proofErr w:type="spellEnd"/>
      <w:r>
        <w:rPr>
          <w:lang w:val="nl-BE"/>
        </w:rPr>
        <w:t xml:space="preserve"> </w:t>
      </w:r>
      <w:proofErr w:type="spellStart"/>
      <w:r>
        <w:rPr>
          <w:lang w:val="nl-BE"/>
        </w:rPr>
        <w:t>naturae</w:t>
      </w:r>
      <w:proofErr w:type="spellEnd"/>
      <w:r>
        <w:rPr>
          <w:lang w:val="nl-BE"/>
        </w:rPr>
        <w:t xml:space="preserve"> (Alles volgt uit de noodzaak van de goddelijke natuur zelf) – Spinoza</w:t>
      </w:r>
    </w:p>
    <w:p w:rsidR="00A12DEB" w:rsidRDefault="00D61C0E" w:rsidP="00A12DEB">
      <w:pPr>
        <w:ind w:left="709" w:hanging="709"/>
        <w:jc w:val="both"/>
        <w:rPr>
          <w:lang w:val="nl-BE"/>
        </w:rPr>
      </w:pPr>
      <w:r>
        <w:rPr>
          <w:lang w:val="nl-BE"/>
        </w:rPr>
        <w:t xml:space="preserve">p.229: Deus est omnium </w:t>
      </w:r>
      <w:proofErr w:type="spellStart"/>
      <w:r>
        <w:rPr>
          <w:lang w:val="nl-BE"/>
        </w:rPr>
        <w:t>rerum</w:t>
      </w:r>
      <w:proofErr w:type="spellEnd"/>
      <w:r>
        <w:rPr>
          <w:lang w:val="nl-BE"/>
        </w:rPr>
        <w:t xml:space="preserve"> </w:t>
      </w:r>
      <w:proofErr w:type="spellStart"/>
      <w:r>
        <w:rPr>
          <w:lang w:val="nl-BE"/>
        </w:rPr>
        <w:t>causa</w:t>
      </w:r>
      <w:proofErr w:type="spellEnd"/>
      <w:r>
        <w:rPr>
          <w:lang w:val="nl-BE"/>
        </w:rPr>
        <w:t xml:space="preserve"> </w:t>
      </w:r>
      <w:proofErr w:type="spellStart"/>
      <w:r>
        <w:rPr>
          <w:lang w:val="nl-BE"/>
        </w:rPr>
        <w:t>immanens</w:t>
      </w:r>
      <w:proofErr w:type="spellEnd"/>
      <w:r>
        <w:rPr>
          <w:lang w:val="nl-BE"/>
        </w:rPr>
        <w:t xml:space="preserve">, non </w:t>
      </w:r>
      <w:proofErr w:type="spellStart"/>
      <w:r>
        <w:rPr>
          <w:lang w:val="nl-BE"/>
        </w:rPr>
        <w:t>vero</w:t>
      </w:r>
      <w:proofErr w:type="spellEnd"/>
      <w:r>
        <w:rPr>
          <w:lang w:val="nl-BE"/>
        </w:rPr>
        <w:t xml:space="preserve"> </w:t>
      </w:r>
      <w:proofErr w:type="spellStart"/>
      <w:r>
        <w:rPr>
          <w:lang w:val="nl-BE"/>
        </w:rPr>
        <w:t>transiens</w:t>
      </w:r>
      <w:proofErr w:type="spellEnd"/>
      <w:r>
        <w:rPr>
          <w:lang w:val="nl-BE"/>
        </w:rPr>
        <w:t xml:space="preserve"> (God is de immanente oorzaak van alle dingen, niet de overstijgende) – Spinoza</w:t>
      </w:r>
    </w:p>
    <w:p w:rsidR="00D61C0E" w:rsidRDefault="00D61C0E" w:rsidP="00A12DEB">
      <w:pPr>
        <w:ind w:left="709" w:hanging="709"/>
        <w:jc w:val="both"/>
        <w:rPr>
          <w:lang w:val="nl-BE"/>
        </w:rPr>
      </w:pPr>
      <w:r>
        <w:rPr>
          <w:lang w:val="nl-BE"/>
        </w:rPr>
        <w:t xml:space="preserve">p. 229: </w:t>
      </w:r>
      <w:proofErr w:type="spellStart"/>
      <w:r>
        <w:rPr>
          <w:lang w:val="nl-BE"/>
        </w:rPr>
        <w:t>Quicquid</w:t>
      </w:r>
      <w:proofErr w:type="spellEnd"/>
      <w:r>
        <w:rPr>
          <w:lang w:val="nl-BE"/>
        </w:rPr>
        <w:t xml:space="preserve"> est, in Deo est, et nihil </w:t>
      </w:r>
      <w:proofErr w:type="spellStart"/>
      <w:r>
        <w:rPr>
          <w:lang w:val="nl-BE"/>
        </w:rPr>
        <w:t>sine</w:t>
      </w:r>
      <w:proofErr w:type="spellEnd"/>
      <w:r>
        <w:rPr>
          <w:lang w:val="nl-BE"/>
        </w:rPr>
        <w:t xml:space="preserve"> Deo </w:t>
      </w:r>
      <w:proofErr w:type="spellStart"/>
      <w:r>
        <w:rPr>
          <w:lang w:val="nl-BE"/>
        </w:rPr>
        <w:t>esse</w:t>
      </w:r>
      <w:proofErr w:type="spellEnd"/>
      <w:r>
        <w:rPr>
          <w:lang w:val="nl-BE"/>
        </w:rPr>
        <w:t xml:space="preserve"> </w:t>
      </w:r>
      <w:proofErr w:type="spellStart"/>
      <w:r>
        <w:rPr>
          <w:lang w:val="nl-BE"/>
        </w:rPr>
        <w:t>neque</w:t>
      </w:r>
      <w:proofErr w:type="spellEnd"/>
      <w:r>
        <w:rPr>
          <w:lang w:val="nl-BE"/>
        </w:rPr>
        <w:t xml:space="preserve"> </w:t>
      </w:r>
      <w:proofErr w:type="spellStart"/>
      <w:r>
        <w:rPr>
          <w:lang w:val="nl-BE"/>
        </w:rPr>
        <w:t>concipi</w:t>
      </w:r>
      <w:proofErr w:type="spellEnd"/>
      <w:r>
        <w:rPr>
          <w:lang w:val="nl-BE"/>
        </w:rPr>
        <w:t xml:space="preserve"> protest (Al wat is, is in God, en niets kan zonder God zijn of gedacht worden. – Spinoza</w:t>
      </w:r>
    </w:p>
    <w:p w:rsidR="00D61C0E" w:rsidRDefault="00336E84" w:rsidP="00A12DEB">
      <w:pPr>
        <w:ind w:left="709" w:hanging="709"/>
        <w:jc w:val="both"/>
        <w:rPr>
          <w:lang w:val="nl-BE"/>
        </w:rPr>
      </w:pPr>
      <w:r>
        <w:rPr>
          <w:lang w:val="nl-BE"/>
        </w:rPr>
        <w:t xml:space="preserve">p. 230: Deus </w:t>
      </w:r>
      <w:proofErr w:type="spellStart"/>
      <w:r>
        <w:rPr>
          <w:lang w:val="nl-BE"/>
        </w:rPr>
        <w:t>sive</w:t>
      </w:r>
      <w:proofErr w:type="spellEnd"/>
      <w:r>
        <w:rPr>
          <w:lang w:val="nl-BE"/>
        </w:rPr>
        <w:t xml:space="preserve"> Natura (God en natuur zijn één) – Spinoza</w:t>
      </w:r>
    </w:p>
    <w:p w:rsidR="00336E84" w:rsidRDefault="00336E84" w:rsidP="00A12DEB">
      <w:pPr>
        <w:ind w:left="709" w:hanging="709"/>
        <w:jc w:val="both"/>
        <w:rPr>
          <w:lang w:val="nl-BE"/>
        </w:rPr>
      </w:pPr>
      <w:r>
        <w:rPr>
          <w:lang w:val="nl-BE"/>
        </w:rPr>
        <w:t>p. 233: Je bestaat als een deel binnen het Al. Je zult verdwijnen en opgaan in datgene wat je heeft voortgebracht, of liever: je zult door een proces van verandering weer worden opgenomen in de met redelijkheid begaafde kiem van het Al. – Marcus Aurelius</w:t>
      </w:r>
    </w:p>
    <w:p w:rsidR="00336E84" w:rsidRDefault="00BE113B" w:rsidP="00A12DEB">
      <w:pPr>
        <w:ind w:left="709" w:hanging="709"/>
        <w:jc w:val="both"/>
        <w:rPr>
          <w:lang w:val="nl-BE"/>
        </w:rPr>
      </w:pPr>
      <w:r>
        <w:rPr>
          <w:lang w:val="nl-BE"/>
        </w:rPr>
        <w:t>p. 236: De beweging is de bestaanswijze van de materie – Friedrich Engels</w:t>
      </w:r>
    </w:p>
    <w:p w:rsidR="00BE113B" w:rsidRDefault="00BE113B" w:rsidP="00A12DEB">
      <w:pPr>
        <w:ind w:left="709" w:hanging="709"/>
        <w:jc w:val="both"/>
        <w:rPr>
          <w:lang w:val="nl-BE"/>
        </w:rPr>
      </w:pPr>
      <w:r>
        <w:rPr>
          <w:lang w:val="nl-BE"/>
        </w:rPr>
        <w:t xml:space="preserve">p. 236: De wereld is materie in beweging </w:t>
      </w:r>
      <w:r w:rsidR="00B3604E">
        <w:rPr>
          <w:lang w:val="nl-BE"/>
        </w:rPr>
        <w:t>–</w:t>
      </w:r>
      <w:r>
        <w:rPr>
          <w:lang w:val="nl-BE"/>
        </w:rPr>
        <w:t xml:space="preserve"> Lenin</w:t>
      </w:r>
    </w:p>
    <w:p w:rsidR="00B3604E" w:rsidRDefault="00B3604E" w:rsidP="00A12DEB">
      <w:pPr>
        <w:ind w:left="709" w:hanging="709"/>
        <w:jc w:val="both"/>
        <w:rPr>
          <w:lang w:val="nl-BE"/>
        </w:rPr>
      </w:pPr>
      <w:r>
        <w:rPr>
          <w:lang w:val="nl-BE"/>
        </w:rPr>
        <w:t>p. 240: Het meest onbegrijpelijke is dat er iets te begrijpen is – Einstein</w:t>
      </w:r>
    </w:p>
    <w:p w:rsidR="00B3604E" w:rsidRDefault="00B3604E" w:rsidP="00A12DEB">
      <w:pPr>
        <w:ind w:left="709" w:hanging="709"/>
        <w:jc w:val="both"/>
        <w:rPr>
          <w:lang w:val="nl-BE"/>
        </w:rPr>
      </w:pPr>
      <w:r>
        <w:rPr>
          <w:lang w:val="nl-BE"/>
        </w:rPr>
        <w:t xml:space="preserve">p.240: Het grootste wonder voor de kosmologie is wellicht niet de Big Bang, noch het probleem waarom er iets is veeleer dan niets(…) maar wel dat het universum in zekere zin creatief is: dat het leven tot stand bracht en van daaruit de geest –ons bewustzijn- dat het universum verlicht, en dat op zijn beurt scheppend werkzaam is. – Popper &amp; </w:t>
      </w:r>
      <w:proofErr w:type="spellStart"/>
      <w:r>
        <w:rPr>
          <w:lang w:val="nl-BE"/>
        </w:rPr>
        <w:t>Eccles</w:t>
      </w:r>
      <w:proofErr w:type="spellEnd"/>
    </w:p>
    <w:p w:rsidR="00B3604E" w:rsidRDefault="0038369C" w:rsidP="00A12DEB">
      <w:pPr>
        <w:ind w:left="709" w:hanging="709"/>
        <w:jc w:val="both"/>
        <w:rPr>
          <w:lang w:val="nl-BE"/>
        </w:rPr>
      </w:pPr>
      <w:r>
        <w:rPr>
          <w:lang w:val="nl-BE"/>
        </w:rPr>
        <w:t>p. 251: De filosofen hebben de wereld alleen maar op verschillende wijzen geïnterpreteerd, het komt erop aan hem te veranderen. – Marx</w:t>
      </w:r>
    </w:p>
    <w:p w:rsidR="0038369C" w:rsidRDefault="0074212E" w:rsidP="00A12DEB">
      <w:pPr>
        <w:ind w:left="709" w:hanging="709"/>
        <w:jc w:val="both"/>
        <w:rPr>
          <w:lang w:val="nl-BE"/>
        </w:rPr>
      </w:pPr>
      <w:r>
        <w:rPr>
          <w:lang w:val="nl-BE"/>
        </w:rPr>
        <w:t xml:space="preserve">p. 252: </w:t>
      </w:r>
      <w:proofErr w:type="spellStart"/>
      <w:r>
        <w:rPr>
          <w:lang w:val="nl-BE"/>
        </w:rPr>
        <w:t>que</w:t>
      </w:r>
      <w:proofErr w:type="spellEnd"/>
      <w:r>
        <w:rPr>
          <w:lang w:val="nl-BE"/>
        </w:rPr>
        <w:t xml:space="preserve"> </w:t>
      </w:r>
      <w:proofErr w:type="spellStart"/>
      <w:r>
        <w:rPr>
          <w:lang w:val="nl-BE"/>
        </w:rPr>
        <w:t>toute</w:t>
      </w:r>
      <w:proofErr w:type="spellEnd"/>
      <w:r>
        <w:rPr>
          <w:lang w:val="nl-BE"/>
        </w:rPr>
        <w:t xml:space="preserve"> </w:t>
      </w:r>
      <w:proofErr w:type="spellStart"/>
      <w:r>
        <w:rPr>
          <w:lang w:val="nl-BE"/>
        </w:rPr>
        <w:t>notre</w:t>
      </w:r>
      <w:proofErr w:type="spellEnd"/>
      <w:r>
        <w:rPr>
          <w:lang w:val="nl-BE"/>
        </w:rPr>
        <w:t xml:space="preserve"> </w:t>
      </w:r>
      <w:proofErr w:type="spellStart"/>
      <w:r>
        <w:rPr>
          <w:lang w:val="nl-BE"/>
        </w:rPr>
        <w:t>époque</w:t>
      </w:r>
      <w:proofErr w:type="spellEnd"/>
      <w:r>
        <w:rPr>
          <w:lang w:val="nl-BE"/>
        </w:rPr>
        <w:t xml:space="preserve">, </w:t>
      </w:r>
      <w:proofErr w:type="spellStart"/>
      <w:r>
        <w:rPr>
          <w:lang w:val="nl-BE"/>
        </w:rPr>
        <w:t>que</w:t>
      </w:r>
      <w:proofErr w:type="spellEnd"/>
      <w:r>
        <w:rPr>
          <w:lang w:val="nl-BE"/>
        </w:rPr>
        <w:t xml:space="preserve"> </w:t>
      </w:r>
      <w:proofErr w:type="spellStart"/>
      <w:r>
        <w:rPr>
          <w:lang w:val="nl-BE"/>
        </w:rPr>
        <w:t>ce</w:t>
      </w:r>
      <w:proofErr w:type="spellEnd"/>
      <w:r>
        <w:rPr>
          <w:lang w:val="nl-BE"/>
        </w:rPr>
        <w:t xml:space="preserve"> soit </w:t>
      </w:r>
      <w:proofErr w:type="spellStart"/>
      <w:r>
        <w:rPr>
          <w:lang w:val="nl-BE"/>
        </w:rPr>
        <w:t>par</w:t>
      </w:r>
      <w:proofErr w:type="spellEnd"/>
      <w:r>
        <w:rPr>
          <w:lang w:val="nl-BE"/>
        </w:rPr>
        <w:t xml:space="preserve"> la </w:t>
      </w:r>
      <w:proofErr w:type="spellStart"/>
      <w:r>
        <w:rPr>
          <w:lang w:val="nl-BE"/>
        </w:rPr>
        <w:t>logique</w:t>
      </w:r>
      <w:proofErr w:type="spellEnd"/>
      <w:r>
        <w:rPr>
          <w:lang w:val="nl-BE"/>
        </w:rPr>
        <w:t xml:space="preserve"> </w:t>
      </w:r>
      <w:proofErr w:type="spellStart"/>
      <w:r>
        <w:rPr>
          <w:lang w:val="nl-BE"/>
        </w:rPr>
        <w:t>ou</w:t>
      </w:r>
      <w:proofErr w:type="spellEnd"/>
      <w:r>
        <w:rPr>
          <w:lang w:val="nl-BE"/>
        </w:rPr>
        <w:t xml:space="preserve"> </w:t>
      </w:r>
      <w:proofErr w:type="spellStart"/>
      <w:r>
        <w:rPr>
          <w:lang w:val="nl-BE"/>
        </w:rPr>
        <w:t>par</w:t>
      </w:r>
      <w:proofErr w:type="spellEnd"/>
      <w:r>
        <w:rPr>
          <w:lang w:val="nl-BE"/>
        </w:rPr>
        <w:t xml:space="preserve"> </w:t>
      </w:r>
      <w:proofErr w:type="spellStart"/>
      <w:r>
        <w:rPr>
          <w:lang w:val="nl-BE"/>
        </w:rPr>
        <w:t>l’épistémologie</w:t>
      </w:r>
      <w:proofErr w:type="spellEnd"/>
      <w:r>
        <w:rPr>
          <w:lang w:val="nl-BE"/>
        </w:rPr>
        <w:t xml:space="preserve">, </w:t>
      </w:r>
      <w:proofErr w:type="spellStart"/>
      <w:r>
        <w:rPr>
          <w:lang w:val="nl-BE"/>
        </w:rPr>
        <w:t>que</w:t>
      </w:r>
      <w:proofErr w:type="spellEnd"/>
      <w:r>
        <w:rPr>
          <w:lang w:val="nl-BE"/>
        </w:rPr>
        <w:t xml:space="preserve"> </w:t>
      </w:r>
      <w:proofErr w:type="spellStart"/>
      <w:r>
        <w:rPr>
          <w:lang w:val="nl-BE"/>
        </w:rPr>
        <w:t>ce</w:t>
      </w:r>
      <w:proofErr w:type="spellEnd"/>
      <w:r>
        <w:rPr>
          <w:lang w:val="nl-BE"/>
        </w:rPr>
        <w:t xml:space="preserve"> soit </w:t>
      </w:r>
      <w:proofErr w:type="spellStart"/>
      <w:r>
        <w:rPr>
          <w:lang w:val="nl-BE"/>
        </w:rPr>
        <w:t>par</w:t>
      </w:r>
      <w:proofErr w:type="spellEnd"/>
      <w:r>
        <w:rPr>
          <w:lang w:val="nl-BE"/>
        </w:rPr>
        <w:t xml:space="preserve"> </w:t>
      </w:r>
      <w:proofErr w:type="spellStart"/>
      <w:r>
        <w:rPr>
          <w:lang w:val="nl-BE"/>
        </w:rPr>
        <w:t>Marx</w:t>
      </w:r>
      <w:proofErr w:type="spellEnd"/>
      <w:r>
        <w:rPr>
          <w:lang w:val="nl-BE"/>
        </w:rPr>
        <w:t xml:space="preserve"> </w:t>
      </w:r>
      <w:proofErr w:type="spellStart"/>
      <w:r>
        <w:rPr>
          <w:lang w:val="nl-BE"/>
        </w:rPr>
        <w:t>ou</w:t>
      </w:r>
      <w:proofErr w:type="spellEnd"/>
      <w:r>
        <w:rPr>
          <w:lang w:val="nl-BE"/>
        </w:rPr>
        <w:t xml:space="preserve"> </w:t>
      </w:r>
      <w:proofErr w:type="spellStart"/>
      <w:r>
        <w:rPr>
          <w:lang w:val="nl-BE"/>
        </w:rPr>
        <w:t>par</w:t>
      </w:r>
      <w:proofErr w:type="spellEnd"/>
      <w:r>
        <w:rPr>
          <w:lang w:val="nl-BE"/>
        </w:rPr>
        <w:t xml:space="preserve"> Nietzsche, </w:t>
      </w:r>
      <w:proofErr w:type="spellStart"/>
      <w:r>
        <w:rPr>
          <w:lang w:val="nl-BE"/>
        </w:rPr>
        <w:t>essaie</w:t>
      </w:r>
      <w:proofErr w:type="spellEnd"/>
      <w:r>
        <w:rPr>
          <w:lang w:val="nl-BE"/>
        </w:rPr>
        <w:t xml:space="preserve"> </w:t>
      </w:r>
      <w:proofErr w:type="spellStart"/>
      <w:r>
        <w:rPr>
          <w:lang w:val="nl-BE"/>
        </w:rPr>
        <w:t>d’échapper</w:t>
      </w:r>
      <w:proofErr w:type="spellEnd"/>
      <w:r>
        <w:rPr>
          <w:lang w:val="nl-BE"/>
        </w:rPr>
        <w:t xml:space="preserve"> à Hegel. -  </w:t>
      </w:r>
      <w:proofErr w:type="spellStart"/>
      <w:r>
        <w:rPr>
          <w:lang w:val="nl-BE"/>
        </w:rPr>
        <w:t>Mais</w:t>
      </w:r>
      <w:proofErr w:type="spellEnd"/>
      <w:r>
        <w:rPr>
          <w:lang w:val="nl-BE"/>
        </w:rPr>
        <w:t xml:space="preserve"> </w:t>
      </w:r>
      <w:proofErr w:type="spellStart"/>
      <w:r>
        <w:rPr>
          <w:lang w:val="nl-BE"/>
        </w:rPr>
        <w:t>échapper</w:t>
      </w:r>
      <w:proofErr w:type="spellEnd"/>
      <w:r>
        <w:rPr>
          <w:lang w:val="nl-BE"/>
        </w:rPr>
        <w:t xml:space="preserve"> </w:t>
      </w:r>
      <w:proofErr w:type="spellStart"/>
      <w:r>
        <w:rPr>
          <w:lang w:val="nl-BE"/>
        </w:rPr>
        <w:t>réellemment</w:t>
      </w:r>
      <w:proofErr w:type="spellEnd"/>
      <w:r>
        <w:rPr>
          <w:lang w:val="nl-BE"/>
        </w:rPr>
        <w:t xml:space="preserve"> à Hegel </w:t>
      </w:r>
      <w:proofErr w:type="spellStart"/>
      <w:r>
        <w:rPr>
          <w:lang w:val="nl-BE"/>
        </w:rPr>
        <w:t>suppose</w:t>
      </w:r>
      <w:proofErr w:type="spellEnd"/>
      <w:r>
        <w:rPr>
          <w:lang w:val="nl-BE"/>
        </w:rPr>
        <w:t xml:space="preserve"> </w:t>
      </w:r>
      <w:proofErr w:type="spellStart"/>
      <w:r>
        <w:rPr>
          <w:lang w:val="nl-BE"/>
        </w:rPr>
        <w:t>d’apprecier</w:t>
      </w:r>
      <w:proofErr w:type="spellEnd"/>
      <w:r>
        <w:rPr>
          <w:lang w:val="nl-BE"/>
        </w:rPr>
        <w:t xml:space="preserve"> </w:t>
      </w:r>
      <w:proofErr w:type="spellStart"/>
      <w:r>
        <w:rPr>
          <w:lang w:val="nl-BE"/>
        </w:rPr>
        <w:t>exactement</w:t>
      </w:r>
      <w:proofErr w:type="spellEnd"/>
      <w:r>
        <w:rPr>
          <w:lang w:val="nl-BE"/>
        </w:rPr>
        <w:t xml:space="preserve"> </w:t>
      </w:r>
      <w:proofErr w:type="spellStart"/>
      <w:r>
        <w:rPr>
          <w:lang w:val="nl-BE"/>
        </w:rPr>
        <w:t>ce</w:t>
      </w:r>
      <w:proofErr w:type="spellEnd"/>
      <w:r>
        <w:rPr>
          <w:lang w:val="nl-BE"/>
        </w:rPr>
        <w:t xml:space="preserve"> </w:t>
      </w:r>
      <w:proofErr w:type="spellStart"/>
      <w:r>
        <w:rPr>
          <w:lang w:val="nl-BE"/>
        </w:rPr>
        <w:t>qu’il</w:t>
      </w:r>
      <w:proofErr w:type="spellEnd"/>
      <w:r>
        <w:rPr>
          <w:lang w:val="nl-BE"/>
        </w:rPr>
        <w:t xml:space="preserve"> </w:t>
      </w:r>
      <w:proofErr w:type="spellStart"/>
      <w:r>
        <w:rPr>
          <w:lang w:val="nl-BE"/>
        </w:rPr>
        <w:t>coûte</w:t>
      </w:r>
      <w:proofErr w:type="spellEnd"/>
      <w:r>
        <w:rPr>
          <w:lang w:val="nl-BE"/>
        </w:rPr>
        <w:t xml:space="preserve"> de se </w:t>
      </w:r>
      <w:proofErr w:type="spellStart"/>
      <w:r>
        <w:rPr>
          <w:lang w:val="nl-BE"/>
        </w:rPr>
        <w:t>détacher</w:t>
      </w:r>
      <w:proofErr w:type="spellEnd"/>
      <w:r>
        <w:rPr>
          <w:lang w:val="nl-BE"/>
        </w:rPr>
        <w:t xml:space="preserve"> de lui. – Michel Foucault</w:t>
      </w:r>
    </w:p>
    <w:p w:rsidR="0074212E" w:rsidRDefault="0074212E" w:rsidP="00A12DEB">
      <w:pPr>
        <w:ind w:left="709" w:hanging="709"/>
        <w:jc w:val="both"/>
        <w:rPr>
          <w:lang w:val="nl-BE"/>
        </w:rPr>
      </w:pPr>
      <w:r>
        <w:rPr>
          <w:lang w:val="nl-BE"/>
        </w:rPr>
        <w:t xml:space="preserve">p.253: Hegel est à </w:t>
      </w:r>
      <w:proofErr w:type="spellStart"/>
      <w:r>
        <w:rPr>
          <w:lang w:val="nl-BE"/>
        </w:rPr>
        <w:t>l’origine</w:t>
      </w:r>
      <w:proofErr w:type="spellEnd"/>
      <w:r>
        <w:rPr>
          <w:lang w:val="nl-BE"/>
        </w:rPr>
        <w:t xml:space="preserve"> de </w:t>
      </w:r>
      <w:proofErr w:type="spellStart"/>
      <w:r>
        <w:rPr>
          <w:lang w:val="nl-BE"/>
        </w:rPr>
        <w:t>tout</w:t>
      </w:r>
      <w:proofErr w:type="spellEnd"/>
      <w:r>
        <w:rPr>
          <w:lang w:val="nl-BE"/>
        </w:rPr>
        <w:t xml:space="preserve"> </w:t>
      </w:r>
      <w:proofErr w:type="spellStart"/>
      <w:r>
        <w:rPr>
          <w:lang w:val="nl-BE"/>
        </w:rPr>
        <w:t>ce</w:t>
      </w:r>
      <w:proofErr w:type="spellEnd"/>
      <w:r>
        <w:rPr>
          <w:lang w:val="nl-BE"/>
        </w:rPr>
        <w:t xml:space="preserve"> </w:t>
      </w:r>
      <w:proofErr w:type="spellStart"/>
      <w:r>
        <w:rPr>
          <w:lang w:val="nl-BE"/>
        </w:rPr>
        <w:t>qui</w:t>
      </w:r>
      <w:proofErr w:type="spellEnd"/>
      <w:r>
        <w:rPr>
          <w:lang w:val="nl-BE"/>
        </w:rPr>
        <w:t xml:space="preserve"> </w:t>
      </w:r>
      <w:proofErr w:type="spellStart"/>
      <w:r>
        <w:rPr>
          <w:lang w:val="nl-BE"/>
        </w:rPr>
        <w:t>s’est</w:t>
      </w:r>
      <w:proofErr w:type="spellEnd"/>
      <w:r>
        <w:rPr>
          <w:lang w:val="nl-BE"/>
        </w:rPr>
        <w:t xml:space="preserve"> fait de grand en </w:t>
      </w:r>
      <w:proofErr w:type="spellStart"/>
      <w:r>
        <w:rPr>
          <w:lang w:val="nl-BE"/>
        </w:rPr>
        <w:t>philosophie</w:t>
      </w:r>
      <w:proofErr w:type="spellEnd"/>
      <w:r>
        <w:rPr>
          <w:lang w:val="nl-BE"/>
        </w:rPr>
        <w:t xml:space="preserve"> </w:t>
      </w:r>
      <w:proofErr w:type="spellStart"/>
      <w:r>
        <w:rPr>
          <w:lang w:val="nl-BE"/>
        </w:rPr>
        <w:t>depuis</w:t>
      </w:r>
      <w:proofErr w:type="spellEnd"/>
      <w:r>
        <w:rPr>
          <w:lang w:val="nl-BE"/>
        </w:rPr>
        <w:t xml:space="preserve"> </w:t>
      </w:r>
      <w:proofErr w:type="spellStart"/>
      <w:r>
        <w:rPr>
          <w:lang w:val="nl-BE"/>
        </w:rPr>
        <w:t>un</w:t>
      </w:r>
      <w:proofErr w:type="spellEnd"/>
      <w:r>
        <w:rPr>
          <w:lang w:val="nl-BE"/>
        </w:rPr>
        <w:t xml:space="preserve"> siècle. – Merleau-Ponty</w:t>
      </w:r>
    </w:p>
    <w:p w:rsidR="0074212E" w:rsidRDefault="0052632F" w:rsidP="00A12DEB">
      <w:pPr>
        <w:ind w:left="709" w:hanging="709"/>
        <w:jc w:val="both"/>
        <w:rPr>
          <w:lang w:val="nl-BE"/>
        </w:rPr>
      </w:pPr>
      <w:r>
        <w:rPr>
          <w:lang w:val="nl-BE"/>
        </w:rPr>
        <w:t xml:space="preserve">p. 257: De idee dat er geen waarheid is; dat er geen absolute natuur der dingen bestaat, geen ‘Ding </w:t>
      </w:r>
      <w:proofErr w:type="spellStart"/>
      <w:r>
        <w:rPr>
          <w:lang w:val="nl-BE"/>
        </w:rPr>
        <w:t>an</w:t>
      </w:r>
      <w:proofErr w:type="spellEnd"/>
      <w:r>
        <w:rPr>
          <w:lang w:val="nl-BE"/>
        </w:rPr>
        <w:t xml:space="preserve"> </w:t>
      </w:r>
      <w:proofErr w:type="spellStart"/>
      <w:r>
        <w:rPr>
          <w:lang w:val="nl-BE"/>
        </w:rPr>
        <w:t>Sich</w:t>
      </w:r>
      <w:proofErr w:type="spellEnd"/>
      <w:r>
        <w:rPr>
          <w:lang w:val="nl-BE"/>
        </w:rPr>
        <w:t>’ – dat is niets anders dan nihilisme en wel het meest extreme. Het plaats de waarde van de dingen precies in het feit dat er geen enkele realiteit bestaat die correspondeert of ooit gecorrespondeerd heeft aan die waarden, maar dat zij integendeel een symptoom zijn van de kracht vanwege de schepper van die waarden, een simplificatie die nuttig is voor het leven. – Nietzsche</w:t>
      </w:r>
    </w:p>
    <w:p w:rsidR="0052632F" w:rsidRDefault="0052632F" w:rsidP="00A12DEB">
      <w:pPr>
        <w:ind w:left="709" w:hanging="709"/>
        <w:jc w:val="both"/>
        <w:rPr>
          <w:lang w:val="nl-BE"/>
        </w:rPr>
      </w:pPr>
      <w:r>
        <w:rPr>
          <w:lang w:val="nl-BE"/>
        </w:rPr>
        <w:t xml:space="preserve">p. 260: De wereld is een </w:t>
      </w:r>
      <w:proofErr w:type="spellStart"/>
      <w:r>
        <w:rPr>
          <w:lang w:val="nl-BE"/>
        </w:rPr>
        <w:t>kracht-quanta</w:t>
      </w:r>
      <w:proofErr w:type="spellEnd"/>
      <w:r>
        <w:rPr>
          <w:lang w:val="nl-BE"/>
        </w:rPr>
        <w:t xml:space="preserve"> waarvan het wezen erin bestaat op alle andere </w:t>
      </w:r>
      <w:proofErr w:type="spellStart"/>
      <w:r>
        <w:rPr>
          <w:lang w:val="nl-BE"/>
        </w:rPr>
        <w:t>kracht-quanta</w:t>
      </w:r>
      <w:proofErr w:type="spellEnd"/>
      <w:r>
        <w:rPr>
          <w:lang w:val="nl-BE"/>
        </w:rPr>
        <w:t xml:space="preserve"> macht uit te oefenen. – Nietzsche</w:t>
      </w:r>
    </w:p>
    <w:p w:rsidR="0052632F" w:rsidRPr="00E86BC7" w:rsidRDefault="0052632F" w:rsidP="00A12DEB">
      <w:pPr>
        <w:ind w:left="709" w:hanging="709"/>
        <w:jc w:val="both"/>
        <w:rPr>
          <w:lang w:val="nl-BE"/>
        </w:rPr>
      </w:pPr>
      <w:bookmarkStart w:id="0" w:name="_GoBack"/>
      <w:bookmarkEnd w:id="0"/>
    </w:p>
    <w:sectPr w:rsidR="0052632F" w:rsidRPr="00E86BC7" w:rsidSect="00C91850">
      <w:pgSz w:w="11900" w:h="16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hyphenationZone w:val="425"/>
  <w:characterSpacingControl w:val="doNotCompress"/>
  <w:compat>
    <w:useFELayout/>
  </w:compat>
  <w:rsids>
    <w:rsidRoot w:val="00E07D63"/>
    <w:rsid w:val="000207F2"/>
    <w:rsid w:val="000C2841"/>
    <w:rsid w:val="001672C5"/>
    <w:rsid w:val="001C08E0"/>
    <w:rsid w:val="00235861"/>
    <w:rsid w:val="00336E84"/>
    <w:rsid w:val="003602D0"/>
    <w:rsid w:val="0038369C"/>
    <w:rsid w:val="003851C9"/>
    <w:rsid w:val="00427223"/>
    <w:rsid w:val="004F5105"/>
    <w:rsid w:val="0052632F"/>
    <w:rsid w:val="00545C3A"/>
    <w:rsid w:val="005D276B"/>
    <w:rsid w:val="005D4488"/>
    <w:rsid w:val="00613C3E"/>
    <w:rsid w:val="00645E78"/>
    <w:rsid w:val="006C1A72"/>
    <w:rsid w:val="0074212E"/>
    <w:rsid w:val="007515A1"/>
    <w:rsid w:val="007F02FB"/>
    <w:rsid w:val="008311B1"/>
    <w:rsid w:val="008455E2"/>
    <w:rsid w:val="008E2DB7"/>
    <w:rsid w:val="008F3916"/>
    <w:rsid w:val="00A12DEB"/>
    <w:rsid w:val="00AA57FA"/>
    <w:rsid w:val="00B3604E"/>
    <w:rsid w:val="00BE113B"/>
    <w:rsid w:val="00C23855"/>
    <w:rsid w:val="00C91850"/>
    <w:rsid w:val="00CA6E90"/>
    <w:rsid w:val="00CF6EF2"/>
    <w:rsid w:val="00D61C0E"/>
    <w:rsid w:val="00DC43BC"/>
    <w:rsid w:val="00DF130F"/>
    <w:rsid w:val="00E07D63"/>
    <w:rsid w:val="00E562A4"/>
    <w:rsid w:val="00E86BC7"/>
    <w:rsid w:val="00F954BE"/>
    <w:rsid w:val="00FB10A9"/>
    <w:rsid w:val="00FF68B3"/>
    <w:rsid w:val="00FF714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3BC"/>
    <w:rPr>
      <w:lang w:val="nl-NL"/>
    </w:rPr>
  </w:style>
  <w:style w:type="paragraph" w:styleId="Kop2">
    <w:name w:val="heading 2"/>
    <w:basedOn w:val="Standaard"/>
    <w:next w:val="Standaard"/>
    <w:link w:val="Kop2Char"/>
    <w:uiPriority w:val="9"/>
    <w:unhideWhenUsed/>
    <w:qFormat/>
    <w:rsid w:val="005D44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D4488"/>
    <w:rPr>
      <w:rFonts w:asciiTheme="majorHAnsi" w:eastAsiaTheme="majorEastAsia" w:hAnsiTheme="majorHAnsi" w:cstheme="majorBidi"/>
      <w:b/>
      <w:bCs/>
      <w:color w:val="4F81BD" w:themeColor="accent1"/>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2">
    <w:name w:val="heading 2"/>
    <w:basedOn w:val="Standaard"/>
    <w:next w:val="Standaard"/>
    <w:link w:val="Kop2Char"/>
    <w:uiPriority w:val="9"/>
    <w:unhideWhenUsed/>
    <w:qFormat/>
    <w:rsid w:val="005D44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D4488"/>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Elowise Vandenbroecke</dc:creator>
  <cp:lastModifiedBy>Nina</cp:lastModifiedBy>
  <cp:revision>2</cp:revision>
  <dcterms:created xsi:type="dcterms:W3CDTF">2012-10-06T10:24:00Z</dcterms:created>
  <dcterms:modified xsi:type="dcterms:W3CDTF">2012-10-06T10:24:00Z</dcterms:modified>
</cp:coreProperties>
</file>